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3E" w:rsidRPr="00794AF3" w:rsidRDefault="0008483E" w:rsidP="0008483E">
      <w:pPr>
        <w:widowControl w:val="0"/>
        <w:suppressAutoHyphens/>
        <w:autoSpaceDE w:val="0"/>
        <w:spacing w:after="28" w:line="240" w:lineRule="auto"/>
        <w:jc w:val="right"/>
        <w:rPr>
          <w:rFonts w:ascii="Arial" w:eastAsia="Times New Roman" w:hAnsi="Arial" w:cs="Arial"/>
          <w:color w:val="000000"/>
          <w:kern w:val="1"/>
          <w:lang w:eastAsia="hi-IN" w:bidi="hi-IN"/>
        </w:rPr>
      </w:pPr>
      <w:r w:rsidRPr="00794AF3">
        <w:rPr>
          <w:rFonts w:ascii="Arial" w:eastAsia="Times New Roman" w:hAnsi="Arial" w:cs="Arial"/>
          <w:color w:val="000000"/>
          <w:kern w:val="1"/>
          <w:lang w:eastAsia="hi-IN" w:bidi="hi-IN"/>
        </w:rPr>
        <w:t>Znak sprawy:</w:t>
      </w:r>
      <w:r w:rsidRPr="00794AF3">
        <w:rPr>
          <w:rFonts w:ascii="Arial" w:eastAsia="Calibri" w:hAnsi="Arial" w:cs="Arial"/>
        </w:rPr>
        <w:t xml:space="preserve"> WAO.240.1.2023 </w:t>
      </w:r>
      <w:r w:rsidRPr="00794AF3">
        <w:rPr>
          <w:rFonts w:ascii="Arial" w:eastAsia="Times New Roman" w:hAnsi="Arial" w:cs="Arial"/>
          <w:color w:val="000000"/>
          <w:kern w:val="1"/>
          <w:lang w:eastAsia="hi-IN" w:bidi="hi-IN"/>
        </w:rPr>
        <w:t xml:space="preserve"> </w:t>
      </w:r>
    </w:p>
    <w:p w:rsidR="00300DA0" w:rsidRPr="00794AF3" w:rsidRDefault="00794AF3" w:rsidP="0008483E">
      <w:pPr>
        <w:jc w:val="right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Załącznik nr 5</w:t>
      </w:r>
      <w:r w:rsidR="00691658" w:rsidRPr="00794AF3">
        <w:rPr>
          <w:rFonts w:ascii="Arial" w:hAnsi="Arial" w:cs="Arial"/>
          <w:b/>
        </w:rPr>
        <w:t xml:space="preserve"> –zapisy </w:t>
      </w:r>
      <w:r w:rsidR="004E27D8" w:rsidRPr="00794AF3">
        <w:rPr>
          <w:rFonts w:ascii="Arial" w:hAnsi="Arial" w:cs="Arial"/>
          <w:b/>
        </w:rPr>
        <w:t>o RODO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Klauzula informacyjna - w przypadku pozyskiwania danych od osoby, której dane dotyczą zgodnie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z art. 13 RODO - przetwarzanie danych na podstawie wypełnienia obowiązku prawnego ciążącego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na administratorze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podstawa z art. 6 ust. 1 lit. c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Informacje podawane w przypadku pozyskiwania danych od osoby, której dane dotyczą: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RODO*– informuje się, że: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I. Administrator danych osobowych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Administratorem Pani/Pana danych osobowych jest Małopolskie Centrum Doskonalenia Nauczycieli, ul. Lubelska 23, 30-003 Kraków.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II. Inspektor Ochrony Danych*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Dane kontaktowe Inspektora Ochrony Danych – adres do korespondencji: Inspektor Ochrony Danych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MCDN, Małopolskie Centrum Doskonalenia Nauczycieli, ul. Lubelska 23, 30-003 Kraków; email: iod@mcdn.edu.pl.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III. Cele przetwarzania danych i podstawy prawne przetwarzania: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 xml:space="preserve">Administrator będzie przetwarzać Pani/Pana dane na podstawie art. 6 ust. 1 lit. c RODO w celu związanym z prowadzonym postępowaniem o udzielenie zamówienia publicznego oraz zawarciem i realizacją umowy bez stosowania ustawy Prawo zamówień publicznych zwaną dalej ustawą </w:t>
      </w:r>
      <w:proofErr w:type="spellStart"/>
      <w:r w:rsidRPr="00794AF3">
        <w:rPr>
          <w:rFonts w:ascii="Arial" w:hAnsi="Arial" w:cs="Arial"/>
        </w:rPr>
        <w:t>Pzp</w:t>
      </w:r>
      <w:proofErr w:type="spellEnd"/>
      <w:r w:rsidRPr="00794AF3">
        <w:rPr>
          <w:rFonts w:ascii="Arial" w:hAnsi="Arial" w:cs="Arial"/>
        </w:rPr>
        <w:t xml:space="preserve"> (podstawa prawna: art. 2 ust.1 pkt 1 ustawy </w:t>
      </w:r>
      <w:proofErr w:type="spellStart"/>
      <w:r w:rsidRPr="00794AF3">
        <w:rPr>
          <w:rFonts w:ascii="Arial" w:hAnsi="Arial" w:cs="Arial"/>
        </w:rPr>
        <w:t>Pzp</w:t>
      </w:r>
      <w:proofErr w:type="spellEnd"/>
      <w:r w:rsidRPr="00794AF3">
        <w:rPr>
          <w:rFonts w:ascii="Arial" w:hAnsi="Arial" w:cs="Arial"/>
        </w:rPr>
        <w:t>).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IV. Informacja o wymogu podania danych wynikających z przepisu prawa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Podanie danych ma charakter dobrowolny, ale jest konieczne do przeprowadzenia postępowania o udzielenie zamówienia.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V. Konsekwencje niepodania danych osobowych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 xml:space="preserve">Konsekwencje niepodania określonych danych wynikają z ustawy </w:t>
      </w:r>
      <w:proofErr w:type="spellStart"/>
      <w:r w:rsidRPr="00794AF3">
        <w:rPr>
          <w:rFonts w:ascii="Arial" w:hAnsi="Arial" w:cs="Arial"/>
        </w:rPr>
        <w:t>Pzp</w:t>
      </w:r>
      <w:proofErr w:type="spellEnd"/>
      <w:r w:rsidRPr="00794AF3">
        <w:rPr>
          <w:rFonts w:ascii="Arial" w:hAnsi="Arial" w:cs="Arial"/>
        </w:rPr>
        <w:t>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VI. Okres przechowywania danych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Pani/Pana dane osobowe będą przechowywane przez okres odpowiedni dla dokumentacji zamówień publicznych i zgodny z jednolitym rzeczowym wykazem akt MCDN w zakresie działania archiwów zakładowych.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lastRenderedPageBreak/>
        <w:t>VII. Prawa osób, których dane dotyczą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Posiada Pani/Pan prawo:</w:t>
      </w:r>
    </w:p>
    <w:p w:rsidR="00300DA0" w:rsidRPr="00794AF3" w:rsidRDefault="00300DA0" w:rsidP="00300D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na podstawie art. 15 RODO prawo dostępu do danych osobowych Pani/Pana dotyczących;</w:t>
      </w:r>
    </w:p>
    <w:p w:rsidR="00300DA0" w:rsidRPr="00794AF3" w:rsidRDefault="00300DA0" w:rsidP="00300D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na podstawie art. 16 RODO prawo do sprostowania Pani/Pana danych osobowych **,</w:t>
      </w:r>
    </w:p>
    <w:p w:rsidR="00300DA0" w:rsidRPr="00794AF3" w:rsidRDefault="00300DA0" w:rsidP="00300D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***,</w:t>
      </w:r>
    </w:p>
    <w:p w:rsidR="00300DA0" w:rsidRPr="00794AF3" w:rsidRDefault="00300DA0" w:rsidP="00300D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VIII. Prawo wniesienia skargi do organu nadzorczego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</w:rPr>
        <w:t xml:space="preserve">Ma Pani/Pan prawo wniesienia skargi do organu nadzorczego, którym w Polsce jest </w:t>
      </w:r>
      <w:r w:rsidRPr="00794AF3">
        <w:rPr>
          <w:rFonts w:ascii="Arial" w:hAnsi="Arial" w:cs="Arial"/>
          <w:b/>
        </w:rPr>
        <w:t>Prezes Urzędu Ochrony Danych Osobowych.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IX. Odbiorcy danych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Pani/Pana dane osobowe mogą zostać ujawnione innym podmiotom upoważnionym na podstawie przepisów prawa.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X. Informacja dotycząca zautomatyzowanego przetwarzania danych osobowych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Pani/Pana dane nie będą przetwarzane w sposób zautomatyzowany.</w:t>
      </w:r>
    </w:p>
    <w:p w:rsidR="00300DA0" w:rsidRPr="00794AF3" w:rsidRDefault="00300DA0" w:rsidP="00300DA0">
      <w:p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XI. Dodatkowe informacje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Nie przysługuje Pani/Panu:</w:t>
      </w:r>
    </w:p>
    <w:p w:rsidR="00300DA0" w:rsidRPr="00794AF3" w:rsidRDefault="00300DA0" w:rsidP="00300DA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w związku z art. 17 ust. 3 lit. b, d lub e RODO prawo do usunięcia danych osobowych;</w:t>
      </w:r>
    </w:p>
    <w:p w:rsidR="00300DA0" w:rsidRPr="00794AF3" w:rsidRDefault="00300DA0" w:rsidP="00300DA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4AF3">
        <w:rPr>
          <w:rFonts w:ascii="Arial" w:hAnsi="Arial" w:cs="Arial"/>
        </w:rPr>
        <w:t>prawo do przenoszenia danych osobowych, o którym mowa w art. 20 RODO;</w:t>
      </w:r>
    </w:p>
    <w:p w:rsidR="00300DA0" w:rsidRPr="00794AF3" w:rsidRDefault="00300DA0" w:rsidP="00300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94AF3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RODO.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bookmarkStart w:id="0" w:name="_GoBack"/>
      <w:bookmarkEnd w:id="0"/>
    </w:p>
    <w:p w:rsidR="00300DA0" w:rsidRPr="00794AF3" w:rsidRDefault="00300DA0" w:rsidP="00300DA0">
      <w:pPr>
        <w:jc w:val="both"/>
        <w:rPr>
          <w:rFonts w:ascii="Arial" w:hAnsi="Arial" w:cs="Arial"/>
        </w:rPr>
      </w:pP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  <w:b/>
        </w:rPr>
        <w:t>*Wyjaśnienie</w:t>
      </w:r>
      <w:r w:rsidRPr="00794AF3">
        <w:rPr>
          <w:rFonts w:ascii="Arial" w:hAnsi="Arial" w:cs="Arial"/>
        </w:rPr>
        <w:t>: informacja w tym zakresie jest wymagana, jeżeli w odniesieniu do danego administratora lub podmiotu przetwarzającego istnieje obowiązek wyznaczenia inspektora ochrony danych osobowych.</w:t>
      </w:r>
    </w:p>
    <w:p w:rsidR="00300DA0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  <w:b/>
        </w:rPr>
        <w:t>** Wyjaśnienie</w:t>
      </w:r>
      <w:r w:rsidRPr="00794AF3">
        <w:rPr>
          <w:rFonts w:ascii="Arial" w:hAnsi="Arial" w:cs="Arial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Pr="00794AF3">
        <w:rPr>
          <w:rFonts w:ascii="Arial" w:hAnsi="Arial" w:cs="Arial"/>
        </w:rPr>
        <w:t>Pzp</w:t>
      </w:r>
      <w:proofErr w:type="spellEnd"/>
      <w:r w:rsidRPr="00794AF3">
        <w:rPr>
          <w:rFonts w:ascii="Arial" w:hAnsi="Arial" w:cs="Arial"/>
        </w:rPr>
        <w:t xml:space="preserve"> oraz nie może naruszać integralności protokołu oraz jego załączników.</w:t>
      </w:r>
    </w:p>
    <w:p w:rsidR="0098645C" w:rsidRPr="00794AF3" w:rsidRDefault="00300DA0" w:rsidP="00300DA0">
      <w:pPr>
        <w:jc w:val="both"/>
        <w:rPr>
          <w:rFonts w:ascii="Arial" w:hAnsi="Arial" w:cs="Arial"/>
        </w:rPr>
      </w:pPr>
      <w:r w:rsidRPr="00794AF3">
        <w:rPr>
          <w:rFonts w:ascii="Arial" w:hAnsi="Arial" w:cs="Arial"/>
          <w:b/>
        </w:rPr>
        <w:t>*** Wyjaśnienie</w:t>
      </w:r>
      <w:r w:rsidRPr="00794AF3">
        <w:rPr>
          <w:rFonts w:ascii="Arial" w:hAnsi="Arial" w:cs="Arial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8645C" w:rsidRPr="0079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C3A"/>
    <w:multiLevelType w:val="hybridMultilevel"/>
    <w:tmpl w:val="AC76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14A1"/>
    <w:multiLevelType w:val="hybridMultilevel"/>
    <w:tmpl w:val="49E2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0"/>
    <w:rsid w:val="0008483E"/>
    <w:rsid w:val="001F11FB"/>
    <w:rsid w:val="00300DA0"/>
    <w:rsid w:val="00425DBA"/>
    <w:rsid w:val="004E27D8"/>
    <w:rsid w:val="00691658"/>
    <w:rsid w:val="00794AF3"/>
    <w:rsid w:val="008F0638"/>
    <w:rsid w:val="009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DC78"/>
  <w15:chartTrackingRefBased/>
  <w15:docId w15:val="{29BA6979-371C-41EC-B866-CD4FD8B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adminMCDN</dc:creator>
  <cp:keywords/>
  <dc:description/>
  <cp:lastModifiedBy>a.milc</cp:lastModifiedBy>
  <cp:revision>6</cp:revision>
  <dcterms:created xsi:type="dcterms:W3CDTF">2023-09-26T12:51:00Z</dcterms:created>
  <dcterms:modified xsi:type="dcterms:W3CDTF">2023-11-24T09:57:00Z</dcterms:modified>
</cp:coreProperties>
</file>