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B" w:rsidRPr="00866C7B" w:rsidRDefault="00C127C2" w:rsidP="00866C7B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bookmarkStart w:id="0" w:name="_GoBack"/>
      <w:bookmarkEnd w:id="0"/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center"/>
        <w:rPr>
          <w:sz w:val="22"/>
          <w:szCs w:val="22"/>
        </w:rPr>
      </w:pPr>
      <w:r w:rsidRPr="00866C7B">
        <w:rPr>
          <w:b/>
          <w:bCs/>
          <w:sz w:val="22"/>
          <w:szCs w:val="22"/>
        </w:rPr>
        <w:t>Informacja przedkładana osobom, od których zbierane są dane osobowe.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Dane osobowe będą przetwarzane przez Małopolskie Centrum Doskonalenia Nauczycieli z siedzibą w Krakowie, przy ulicy Lubelska 23, 30-003 w Krakowie.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>Kontakt do inspektora ochrony danych pod adresem wskazanym w pkt. 1 lub adresem poczty elektronicznej iod@mcdn.</w:t>
      </w:r>
      <w:proofErr w:type="gramStart"/>
      <w:r w:rsidRPr="00866C7B">
        <w:rPr>
          <w:sz w:val="22"/>
          <w:szCs w:val="22"/>
        </w:rPr>
        <w:t>edu</w:t>
      </w:r>
      <w:proofErr w:type="gramEnd"/>
      <w:r w:rsidRPr="00866C7B">
        <w:rPr>
          <w:sz w:val="22"/>
          <w:szCs w:val="22"/>
        </w:rPr>
        <w:t>.</w:t>
      </w:r>
      <w:proofErr w:type="gramStart"/>
      <w:r w:rsidRPr="00866C7B">
        <w:rPr>
          <w:sz w:val="22"/>
          <w:szCs w:val="22"/>
        </w:rPr>
        <w:t>pl</w:t>
      </w:r>
      <w:proofErr w:type="gramEnd"/>
      <w:r w:rsidRPr="00866C7B">
        <w:rPr>
          <w:sz w:val="22"/>
          <w:szCs w:val="22"/>
        </w:rPr>
        <w:t xml:space="preserve">.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Pani/Pana dane osobowe przetwarzane będą na podstawie art. 6 ust. 1 lit. b RODO w celu zawarcia umowy;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Odbiorcami Pani/Pana danych osobowych będą osoby lub podmioty, uprawnione na podstawie obowiązującego prawa do kontrolowania działalności Zamawiającego,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Pani/Pana dane osobowe będą przechowywane, przez okres 5 lat z uwagi na obowiązek archiwizowania dokumentów przez jednostkę sektora finansów publicznych;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Posiada Pani/Pan: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15 RODO prawo dostępu do danych osobowych Pani/Pana dotyczących;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16 RODO prawo do sprostowania Pani/Pana danych osobowych 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18 RODO prawo żądania od administratora ograniczenia przetwarzania danych osobowych z zastrzeżeniem przypadków, o których mowa w art. 18 ust. 2 RODO;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prawo do wniesienia skargi do Prezesa Urzędu Ochrony Danych Osobowych, gdy uzna Pani/Pan, że przetwarzanie danych osobowych Pani/Pana dotyczących narusza przepisy RODO;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Nie przysługuje Pani/Panu: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w związku z art. 17 ust. 3 lit. b, d i e RODO prawo do usunięcia danych osobowych;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prawo do przenoszenia danych osobowych, o którym mowa w art. 20 RODO; </w:t>
      </w: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</w:p>
    <w:p w:rsidR="00866C7B" w:rsidRPr="00866C7B" w:rsidRDefault="00866C7B" w:rsidP="00866C7B">
      <w:pPr>
        <w:pStyle w:val="Default"/>
        <w:jc w:val="both"/>
        <w:rPr>
          <w:sz w:val="22"/>
          <w:szCs w:val="22"/>
        </w:rPr>
      </w:pPr>
      <w:r w:rsidRPr="00866C7B">
        <w:rPr>
          <w:sz w:val="22"/>
          <w:szCs w:val="22"/>
        </w:rPr>
        <w:t xml:space="preserve"> na podstawie art. 21 RODO prawo sprzeciwu wobec przetwarzania danych osobowych, gdyż podstawą prawną przetwarzania Pani/Pana danych osobowych jest art. 6 ust. 1 lit. b, d i e RODO. </w:t>
      </w:r>
    </w:p>
    <w:p w:rsidR="00644EDC" w:rsidRPr="00866C7B" w:rsidRDefault="00644EDC" w:rsidP="00866C7B">
      <w:pPr>
        <w:jc w:val="both"/>
        <w:rPr>
          <w:rFonts w:ascii="Arial" w:hAnsi="Arial" w:cs="Arial"/>
        </w:rPr>
      </w:pPr>
    </w:p>
    <w:sectPr w:rsidR="00644EDC" w:rsidRPr="00866C7B" w:rsidSect="00FB4F09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6"/>
    <w:rsid w:val="00644EDC"/>
    <w:rsid w:val="007B24F6"/>
    <w:rsid w:val="00866C7B"/>
    <w:rsid w:val="00C127C2"/>
    <w:rsid w:val="00C65B01"/>
    <w:rsid w:val="00D13767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FA7D"/>
  <w15:chartTrackingRefBased/>
  <w15:docId w15:val="{6C875FA1-1B4A-4D21-84C4-748DD59D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Company>HP Inc.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6</cp:revision>
  <cp:lastPrinted>2021-06-07T09:50:00Z</cp:lastPrinted>
  <dcterms:created xsi:type="dcterms:W3CDTF">2021-06-07T09:48:00Z</dcterms:created>
  <dcterms:modified xsi:type="dcterms:W3CDTF">2023-02-24T13:26:00Z</dcterms:modified>
</cp:coreProperties>
</file>